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Rozwiązania na miarę a sklep online z oświetleniem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ledowe taśmy czy lampy znajdziemy już w prawie każdym mieszkaniu? W którym sklepie online z oświetleniem led kupimy modne, sztuczne źródła światła? Sprawdź w treści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Który sklep online z oświetleniem led jest warto Twojej uwagi?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LED-y czyli dioda elektroluminescencyjna są rodzajem sztucznego źródła światła, które wykorzystywane jest z miesiąca na miesiąc coraz częściej. To popularne rozwiązane z wielu powodów. LEdy wybierają zarówno konsumenci, jak i przemysł. Poniżej przedstawimy kilka czynników przyczyniających się do popularności LED-ów.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Odpowiadamy dlaczego ledy są tak popularne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LEDowe lampy są energooszczędne w porównaniu do tradycyjnych żarówek. Zużywają znacznie mniej energii elektrycznej, co oznacza mniejsze rachunki za prąd. Mają również dłuższą żywotność. Jeśli zatem zależy Ci zminimalizowaniu wymian żarówek i oszczędności na ich zakupie już wiesz, że ledy są dla Ciebie! Inna korzyść? Skupmy się na designie. Oświetlenie led oferują wysoką jasność i doskonałe sterowanie intensywnością światła. Taśmy ledowe mogą być łatwo dostosowane do różnych scenariuszy oświetleniowych, umożliwiając regulację natężenia światła w zależności od potrzeb. Dodatkowo, LED-y oferują różne barwy światła, co umożliwia tworzenie nastrojowego oświetlenia i różnych efektów wizualnych. Zauważymy to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sklepie online z oświetleniem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 Leddo.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Modne i energooszczędne lampy w sklepie online z oświetleniem led - Leddo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wspomnieć, że LED-y mają szerokie spektrum zastosowań. Są stosowane w oświetleniu domowym, komercyjnym i ulicznym, w telewizorach i monitorach, w oświetleniu samochodów, wśród innych, wielu dziedzin. Sprawdź różne kształty i rozmiary poszczególnych modeli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sklepie online z oświetleniem led</w:t>
      </w:r>
      <w:r>
        <w:rPr>
          <w:rFonts w:ascii="calibri" w:hAnsi="calibri" w:eastAsia="calibri" w:cs="calibri"/>
          <w:sz w:val="24"/>
          <w:szCs w:val="24"/>
        </w:rPr>
        <w:t xml:space="preserve"> i dostosuj je do różnych projektów i potrzeb oświetleniowych.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2026-08-05T09:36:16+02:00</dcterms:created>
  <dcterms:modified xsi:type="dcterms:W3CDTF">2026-08-05T09:36:16+02:00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